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29C" w:rsidRDefault="009B629C" w:rsidP="009B629C">
      <w:pPr>
        <w:rPr>
          <w:b/>
          <w:sz w:val="28"/>
          <w:szCs w:val="28"/>
        </w:rPr>
      </w:pPr>
      <w:r w:rsidRPr="009B629C">
        <w:rPr>
          <w:b/>
          <w:sz w:val="28"/>
          <w:szCs w:val="28"/>
        </w:rPr>
        <w:t xml:space="preserve">DORMA </w:t>
      </w:r>
      <w:r>
        <w:rPr>
          <w:b/>
          <w:sz w:val="28"/>
          <w:szCs w:val="28"/>
        </w:rPr>
        <w:t>PHA : b</w:t>
      </w:r>
      <w:r w:rsidRPr="009B629C">
        <w:rPr>
          <w:b/>
          <w:sz w:val="28"/>
          <w:szCs w:val="28"/>
        </w:rPr>
        <w:t xml:space="preserve">arre </w:t>
      </w:r>
      <w:r>
        <w:rPr>
          <w:b/>
          <w:sz w:val="28"/>
          <w:szCs w:val="28"/>
        </w:rPr>
        <w:t xml:space="preserve">anti panique </w:t>
      </w:r>
      <w:r w:rsidRPr="009B629C">
        <w:rPr>
          <w:b/>
          <w:sz w:val="28"/>
          <w:szCs w:val="28"/>
        </w:rPr>
        <w:t>basculante </w:t>
      </w:r>
    </w:p>
    <w:p w:rsidR="009B629C" w:rsidRPr="002F4310" w:rsidRDefault="009B629C" w:rsidP="009B629C">
      <w:pPr>
        <w:rPr>
          <w:sz w:val="32"/>
          <w:szCs w:val="32"/>
          <w:u w:val="single"/>
        </w:rPr>
      </w:pPr>
      <w:r w:rsidRPr="002F4310">
        <w:rPr>
          <w:sz w:val="32"/>
          <w:szCs w:val="32"/>
          <w:u w:val="single"/>
        </w:rPr>
        <w:t xml:space="preserve"> </w:t>
      </w:r>
    </w:p>
    <w:p w:rsidR="009B629C" w:rsidRPr="002F4310" w:rsidRDefault="009B629C" w:rsidP="009B629C">
      <w:r w:rsidRPr="002F4310">
        <w:t xml:space="preserve">Barre anti-panique basculante PHA 2000 des établissements </w:t>
      </w:r>
      <w:proofErr w:type="spellStart"/>
      <w:r w:rsidRPr="002F4310">
        <w:t>Dorma</w:t>
      </w:r>
      <w:proofErr w:type="spellEnd"/>
      <w:r w:rsidRPr="002F4310">
        <w:t xml:space="preserve"> ou techniquement équivalent, modulable.</w:t>
      </w:r>
    </w:p>
    <w:p w:rsidR="009B629C" w:rsidRPr="002F4310" w:rsidRDefault="009B629C" w:rsidP="009B629C">
      <w:r w:rsidRPr="002F4310">
        <w:t xml:space="preserve">Pour portes standard ou portes coupe-feu, selon modèle. </w:t>
      </w:r>
    </w:p>
    <w:p w:rsidR="009B629C" w:rsidRPr="002F4310" w:rsidRDefault="009B629C" w:rsidP="009B629C">
      <w:r w:rsidRPr="002F4310">
        <w:t>Testée et conforme à la norme NF EN 1125, et marquée CE.</w:t>
      </w:r>
    </w:p>
    <w:p w:rsidR="009B629C" w:rsidRPr="002F4310" w:rsidRDefault="009B629C" w:rsidP="009B629C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Très haute résistance à la corrosion : Test de 240 heures au brouillard salin.</w:t>
      </w:r>
    </w:p>
    <w:p w:rsidR="009B629C" w:rsidRPr="002F4310" w:rsidRDefault="009B629C" w:rsidP="009B629C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Résistance mécanique très élevée : Testée à 200 000 cycles.</w:t>
      </w:r>
    </w:p>
    <w:p w:rsidR="009B629C" w:rsidRPr="002F4310" w:rsidRDefault="009B629C" w:rsidP="009B629C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Prévues pour des portes lourdes : Poids maxi de 200 kg.</w:t>
      </w:r>
    </w:p>
    <w:p w:rsidR="009B629C" w:rsidRPr="002F4310" w:rsidRDefault="009B629C" w:rsidP="009B629C">
      <w:pPr>
        <w:autoSpaceDE w:val="0"/>
        <w:autoSpaceDN w:val="0"/>
        <w:adjustRightInd w:val="0"/>
      </w:pPr>
      <w:r w:rsidRPr="002F4310">
        <w:rPr>
          <w:color w:val="000000"/>
        </w:rPr>
        <w:t>Projection Frontale &lt; 100 mm contre les risques d’accrochage.</w:t>
      </w:r>
    </w:p>
    <w:p w:rsidR="009B629C" w:rsidRPr="002F4310" w:rsidRDefault="009B629C" w:rsidP="009B629C">
      <w:r w:rsidRPr="002F4310">
        <w:t>Prévue, selon modèle, pour l’équipement de portes à un vantail, ou bien à deux vantaux, porte à cadre profilé tubulaire étroit en aluminium ou PVC, ou porte pleine en bois ou en acier, à fleur ou à recouvrement.</w:t>
      </w:r>
    </w:p>
    <w:p w:rsidR="009B629C" w:rsidRPr="002F4310" w:rsidRDefault="009B629C" w:rsidP="009B629C">
      <w:r w:rsidRPr="002F4310">
        <w:t>Dispositif de maintien en position déverrouillée, sur modèles pour portes standard.</w:t>
      </w:r>
    </w:p>
    <w:p w:rsidR="009B629C" w:rsidRPr="002F4310" w:rsidRDefault="009B629C" w:rsidP="009B629C">
      <w:r w:rsidRPr="002F4310">
        <w:t>Dispositif de maintien en position déverrouillé et pêne anti-vandalisme, sur modèles pour portes coupe-feu.</w:t>
      </w:r>
    </w:p>
    <w:p w:rsidR="009B629C" w:rsidRPr="002F4310" w:rsidRDefault="009B629C" w:rsidP="009B629C">
      <w:r w:rsidRPr="002F4310">
        <w:t>Adaptée à une largeur de porte de 1000 mm ou bien 1300 mm, selon modèle.</w:t>
      </w:r>
    </w:p>
    <w:p w:rsidR="009B629C" w:rsidRPr="002F4310" w:rsidRDefault="009B629C" w:rsidP="009B629C">
      <w:r w:rsidRPr="002F4310">
        <w:t>Prévu pour une hauteur de porte jusqu’à 2270 mm (conforme NF EN 1125) ou bien jusqu’à 3200 mm, selon modèle.</w:t>
      </w:r>
    </w:p>
    <w:p w:rsidR="009B629C" w:rsidRPr="002F4310" w:rsidRDefault="009B629C" w:rsidP="009B629C">
      <w:r w:rsidRPr="002F4310">
        <w:t>Montage universel réversible à droite ou à gauche.</w:t>
      </w:r>
    </w:p>
    <w:p w:rsidR="009B629C" w:rsidRPr="002F4310" w:rsidRDefault="009B629C" w:rsidP="009B629C">
      <w:r w:rsidRPr="002F4310">
        <w:t>Fixation invisible.</w:t>
      </w:r>
    </w:p>
    <w:p w:rsidR="009B629C" w:rsidRPr="002F4310" w:rsidRDefault="009B629C" w:rsidP="009B629C">
      <w:r w:rsidRPr="002F4310">
        <w:t xml:space="preserve">Modulable pour un, deux ou trois points de verrouillage. </w:t>
      </w:r>
    </w:p>
    <w:p w:rsidR="009B629C" w:rsidRPr="002F4310" w:rsidRDefault="009B629C" w:rsidP="009B629C">
      <w:r w:rsidRPr="002F4310">
        <w:t>Verrouillage haut et bas : latéraux ou bien verticaux, au choix.</w:t>
      </w:r>
    </w:p>
    <w:p w:rsidR="009B629C" w:rsidRPr="002F4310" w:rsidRDefault="009B629C" w:rsidP="009B629C">
      <w:r w:rsidRPr="002F4310">
        <w:t xml:space="preserve">Finitions disponibles en standard : couleur argent, blanc RAL 9016, noir RAL 9005. </w:t>
      </w:r>
    </w:p>
    <w:p w:rsidR="009B629C" w:rsidRPr="002F4310" w:rsidRDefault="009B629C" w:rsidP="009B629C"/>
    <w:p w:rsidR="00A26DD9" w:rsidRPr="002F4310" w:rsidRDefault="00A26DD9" w:rsidP="00A26DD9">
      <w:pPr>
        <w:rPr>
          <w:sz w:val="32"/>
          <w:szCs w:val="32"/>
        </w:rPr>
      </w:pPr>
      <w:bookmarkStart w:id="0" w:name="_GoBack"/>
      <w:bookmarkEnd w:id="0"/>
    </w:p>
    <w:p w:rsidR="00A26DD9" w:rsidRPr="002F4310" w:rsidRDefault="00A26DD9" w:rsidP="00A26DD9">
      <w:pPr>
        <w:rPr>
          <w:b/>
          <w:sz w:val="32"/>
          <w:szCs w:val="32"/>
          <w:u w:val="single"/>
        </w:rPr>
      </w:pPr>
      <w:r w:rsidRPr="002F4310">
        <w:rPr>
          <w:b/>
          <w:noProof/>
          <w:sz w:val="32"/>
          <w:szCs w:val="32"/>
          <w:u w:val="single"/>
        </w:rPr>
        <w:drawing>
          <wp:inline distT="0" distB="0" distL="0" distR="0" wp14:anchorId="2FE0BE74" wp14:editId="5BF73C49">
            <wp:extent cx="2919773" cy="2318329"/>
            <wp:effectExtent l="0" t="0" r="0" b="6350"/>
            <wp:docPr id="18" name="Image 18" descr="L:\Technique De Porte\Marketing\Catalogue-Produits_DORMA_Technique_de_porte\2012\Barres anti-panique\Photos\Photos_produits_PH-Contur\Gamme_PH-Contur\052510M_08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Technique De Porte\Marketing\Catalogue-Produits_DORMA_Technique_de_porte\2012\Barres anti-panique\Photos\Photos_produits_PH-Contur\Gamme_PH-Contur\052510M_08_76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69" cy="2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89" w:rsidRPr="009B629C" w:rsidRDefault="00F92F89" w:rsidP="009B629C"/>
    <w:sectPr w:rsidR="00F92F89" w:rsidRPr="009B6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6DC"/>
    <w:rsid w:val="00001193"/>
    <w:rsid w:val="00001A19"/>
    <w:rsid w:val="000038EF"/>
    <w:rsid w:val="00007727"/>
    <w:rsid w:val="0001393B"/>
    <w:rsid w:val="00016244"/>
    <w:rsid w:val="0002040A"/>
    <w:rsid w:val="00026C0A"/>
    <w:rsid w:val="00034097"/>
    <w:rsid w:val="000370DF"/>
    <w:rsid w:val="000371A3"/>
    <w:rsid w:val="00040011"/>
    <w:rsid w:val="0004141A"/>
    <w:rsid w:val="00042BCA"/>
    <w:rsid w:val="0004432A"/>
    <w:rsid w:val="0004546B"/>
    <w:rsid w:val="00046F65"/>
    <w:rsid w:val="0005058B"/>
    <w:rsid w:val="00050B2A"/>
    <w:rsid w:val="00050D3E"/>
    <w:rsid w:val="00051823"/>
    <w:rsid w:val="00053F56"/>
    <w:rsid w:val="0005592A"/>
    <w:rsid w:val="00055E24"/>
    <w:rsid w:val="00063E11"/>
    <w:rsid w:val="00066010"/>
    <w:rsid w:val="00066D47"/>
    <w:rsid w:val="00067051"/>
    <w:rsid w:val="00067F44"/>
    <w:rsid w:val="000742A0"/>
    <w:rsid w:val="00074A75"/>
    <w:rsid w:val="00076B3B"/>
    <w:rsid w:val="000774F2"/>
    <w:rsid w:val="00081487"/>
    <w:rsid w:val="0008284B"/>
    <w:rsid w:val="0009099D"/>
    <w:rsid w:val="000934B9"/>
    <w:rsid w:val="000945A2"/>
    <w:rsid w:val="00095AAE"/>
    <w:rsid w:val="0009731C"/>
    <w:rsid w:val="000A0A1A"/>
    <w:rsid w:val="000A0CAB"/>
    <w:rsid w:val="000A129A"/>
    <w:rsid w:val="000A3F13"/>
    <w:rsid w:val="000A482B"/>
    <w:rsid w:val="000B1C65"/>
    <w:rsid w:val="000B2D0B"/>
    <w:rsid w:val="000B3BC9"/>
    <w:rsid w:val="000B4FAF"/>
    <w:rsid w:val="000B6D98"/>
    <w:rsid w:val="000C1827"/>
    <w:rsid w:val="000C59A9"/>
    <w:rsid w:val="000C7C19"/>
    <w:rsid w:val="000D029C"/>
    <w:rsid w:val="000D23B9"/>
    <w:rsid w:val="000D5D15"/>
    <w:rsid w:val="000D7334"/>
    <w:rsid w:val="000E1BDF"/>
    <w:rsid w:val="000E6ECB"/>
    <w:rsid w:val="000E7877"/>
    <w:rsid w:val="000E7EB1"/>
    <w:rsid w:val="000F11FB"/>
    <w:rsid w:val="000F75A5"/>
    <w:rsid w:val="00102B2E"/>
    <w:rsid w:val="0010357C"/>
    <w:rsid w:val="00103B26"/>
    <w:rsid w:val="001043B4"/>
    <w:rsid w:val="00105055"/>
    <w:rsid w:val="0010543A"/>
    <w:rsid w:val="001120C4"/>
    <w:rsid w:val="001121F1"/>
    <w:rsid w:val="0011438E"/>
    <w:rsid w:val="00122BF7"/>
    <w:rsid w:val="00122F57"/>
    <w:rsid w:val="0012671D"/>
    <w:rsid w:val="00126F51"/>
    <w:rsid w:val="00127445"/>
    <w:rsid w:val="00127D53"/>
    <w:rsid w:val="00132917"/>
    <w:rsid w:val="00134F57"/>
    <w:rsid w:val="0014046E"/>
    <w:rsid w:val="0014199C"/>
    <w:rsid w:val="001466CA"/>
    <w:rsid w:val="00146D5D"/>
    <w:rsid w:val="001479FA"/>
    <w:rsid w:val="0015262D"/>
    <w:rsid w:val="00152A83"/>
    <w:rsid w:val="001543D6"/>
    <w:rsid w:val="001559D3"/>
    <w:rsid w:val="00156F7C"/>
    <w:rsid w:val="00160459"/>
    <w:rsid w:val="00160A8E"/>
    <w:rsid w:val="001643C7"/>
    <w:rsid w:val="00170037"/>
    <w:rsid w:val="00171EE3"/>
    <w:rsid w:val="001724F9"/>
    <w:rsid w:val="00181785"/>
    <w:rsid w:val="00182011"/>
    <w:rsid w:val="00182C28"/>
    <w:rsid w:val="001914BA"/>
    <w:rsid w:val="00191D84"/>
    <w:rsid w:val="00197924"/>
    <w:rsid w:val="001A047F"/>
    <w:rsid w:val="001A073A"/>
    <w:rsid w:val="001A5F7C"/>
    <w:rsid w:val="001A64C7"/>
    <w:rsid w:val="001B19FA"/>
    <w:rsid w:val="001B43A1"/>
    <w:rsid w:val="001B4E9E"/>
    <w:rsid w:val="001B51E4"/>
    <w:rsid w:val="001B5DAF"/>
    <w:rsid w:val="001B6A18"/>
    <w:rsid w:val="001C2158"/>
    <w:rsid w:val="001C5786"/>
    <w:rsid w:val="001C6DED"/>
    <w:rsid w:val="001C7906"/>
    <w:rsid w:val="001D44B9"/>
    <w:rsid w:val="001D6086"/>
    <w:rsid w:val="001E115C"/>
    <w:rsid w:val="001E26D0"/>
    <w:rsid w:val="001E6575"/>
    <w:rsid w:val="001E7F76"/>
    <w:rsid w:val="001F0FA4"/>
    <w:rsid w:val="001F1248"/>
    <w:rsid w:val="001F721F"/>
    <w:rsid w:val="00201885"/>
    <w:rsid w:val="00202974"/>
    <w:rsid w:val="00210416"/>
    <w:rsid w:val="0021267D"/>
    <w:rsid w:val="00212D9F"/>
    <w:rsid w:val="002136B6"/>
    <w:rsid w:val="00217EF9"/>
    <w:rsid w:val="0022510E"/>
    <w:rsid w:val="002256DC"/>
    <w:rsid w:val="0022720D"/>
    <w:rsid w:val="00234B31"/>
    <w:rsid w:val="00236E63"/>
    <w:rsid w:val="00240731"/>
    <w:rsid w:val="002428E7"/>
    <w:rsid w:val="00255390"/>
    <w:rsid w:val="00256D59"/>
    <w:rsid w:val="00263139"/>
    <w:rsid w:val="00263C9C"/>
    <w:rsid w:val="00264197"/>
    <w:rsid w:val="00270631"/>
    <w:rsid w:val="00270FE8"/>
    <w:rsid w:val="002711C0"/>
    <w:rsid w:val="002760E9"/>
    <w:rsid w:val="0027758C"/>
    <w:rsid w:val="0028606C"/>
    <w:rsid w:val="002902AE"/>
    <w:rsid w:val="002917B3"/>
    <w:rsid w:val="0029183B"/>
    <w:rsid w:val="002A292D"/>
    <w:rsid w:val="002A3064"/>
    <w:rsid w:val="002A6C4D"/>
    <w:rsid w:val="002B10AC"/>
    <w:rsid w:val="002B3CCE"/>
    <w:rsid w:val="002B57BF"/>
    <w:rsid w:val="002B6D44"/>
    <w:rsid w:val="002B73FA"/>
    <w:rsid w:val="002C29EB"/>
    <w:rsid w:val="002C3649"/>
    <w:rsid w:val="002C522D"/>
    <w:rsid w:val="002D1DF8"/>
    <w:rsid w:val="002D2632"/>
    <w:rsid w:val="002D5604"/>
    <w:rsid w:val="002D59C5"/>
    <w:rsid w:val="002E0D6C"/>
    <w:rsid w:val="002E3438"/>
    <w:rsid w:val="002E3DFA"/>
    <w:rsid w:val="002E40C9"/>
    <w:rsid w:val="002E4C46"/>
    <w:rsid w:val="002F04AF"/>
    <w:rsid w:val="002F20F0"/>
    <w:rsid w:val="002F32BD"/>
    <w:rsid w:val="002F65DD"/>
    <w:rsid w:val="00301380"/>
    <w:rsid w:val="00303D5C"/>
    <w:rsid w:val="00312BFF"/>
    <w:rsid w:val="00313819"/>
    <w:rsid w:val="00314711"/>
    <w:rsid w:val="0031501D"/>
    <w:rsid w:val="00315071"/>
    <w:rsid w:val="00315501"/>
    <w:rsid w:val="00320EF5"/>
    <w:rsid w:val="0032705F"/>
    <w:rsid w:val="00334AE2"/>
    <w:rsid w:val="0034038C"/>
    <w:rsid w:val="003403B3"/>
    <w:rsid w:val="003414E2"/>
    <w:rsid w:val="00341605"/>
    <w:rsid w:val="00342A13"/>
    <w:rsid w:val="00343227"/>
    <w:rsid w:val="00345609"/>
    <w:rsid w:val="003464D2"/>
    <w:rsid w:val="00347A56"/>
    <w:rsid w:val="00361357"/>
    <w:rsid w:val="003664C9"/>
    <w:rsid w:val="003704FC"/>
    <w:rsid w:val="00372B3D"/>
    <w:rsid w:val="00372E9D"/>
    <w:rsid w:val="00375C86"/>
    <w:rsid w:val="00377FB6"/>
    <w:rsid w:val="00382D36"/>
    <w:rsid w:val="00384423"/>
    <w:rsid w:val="00385225"/>
    <w:rsid w:val="00385B13"/>
    <w:rsid w:val="00385F12"/>
    <w:rsid w:val="00387D19"/>
    <w:rsid w:val="00393C88"/>
    <w:rsid w:val="003964F2"/>
    <w:rsid w:val="0039703E"/>
    <w:rsid w:val="00397E8D"/>
    <w:rsid w:val="003A1023"/>
    <w:rsid w:val="003A2B13"/>
    <w:rsid w:val="003A3B92"/>
    <w:rsid w:val="003A4416"/>
    <w:rsid w:val="003A7839"/>
    <w:rsid w:val="003B4C6E"/>
    <w:rsid w:val="003C2150"/>
    <w:rsid w:val="003C5899"/>
    <w:rsid w:val="003C66C4"/>
    <w:rsid w:val="003D07B1"/>
    <w:rsid w:val="003D19D0"/>
    <w:rsid w:val="003D3F14"/>
    <w:rsid w:val="003D57A0"/>
    <w:rsid w:val="003D62FB"/>
    <w:rsid w:val="003D6D97"/>
    <w:rsid w:val="003E1552"/>
    <w:rsid w:val="003E1939"/>
    <w:rsid w:val="003F0462"/>
    <w:rsid w:val="003F2BD4"/>
    <w:rsid w:val="00400117"/>
    <w:rsid w:val="00402E5D"/>
    <w:rsid w:val="0040318C"/>
    <w:rsid w:val="004032B5"/>
    <w:rsid w:val="004040CC"/>
    <w:rsid w:val="00404C05"/>
    <w:rsid w:val="00410B22"/>
    <w:rsid w:val="00413894"/>
    <w:rsid w:val="00416B79"/>
    <w:rsid w:val="00420A40"/>
    <w:rsid w:val="00420D85"/>
    <w:rsid w:val="00420F38"/>
    <w:rsid w:val="0042562C"/>
    <w:rsid w:val="004260D9"/>
    <w:rsid w:val="0043166B"/>
    <w:rsid w:val="004332E0"/>
    <w:rsid w:val="00436E67"/>
    <w:rsid w:val="004370EF"/>
    <w:rsid w:val="00440F57"/>
    <w:rsid w:val="00442810"/>
    <w:rsid w:val="00453B66"/>
    <w:rsid w:val="0045443A"/>
    <w:rsid w:val="00455698"/>
    <w:rsid w:val="00460C83"/>
    <w:rsid w:val="00461420"/>
    <w:rsid w:val="00464095"/>
    <w:rsid w:val="00473B5E"/>
    <w:rsid w:val="004826E2"/>
    <w:rsid w:val="00486D6D"/>
    <w:rsid w:val="0049097C"/>
    <w:rsid w:val="00491CB0"/>
    <w:rsid w:val="00492CC6"/>
    <w:rsid w:val="004931FD"/>
    <w:rsid w:val="004A3F9F"/>
    <w:rsid w:val="004B3544"/>
    <w:rsid w:val="004B4B2D"/>
    <w:rsid w:val="004B5CEC"/>
    <w:rsid w:val="004C54F0"/>
    <w:rsid w:val="004C6C75"/>
    <w:rsid w:val="004D055A"/>
    <w:rsid w:val="004D0784"/>
    <w:rsid w:val="004D0B77"/>
    <w:rsid w:val="004D0D8C"/>
    <w:rsid w:val="004D1A00"/>
    <w:rsid w:val="004D44B7"/>
    <w:rsid w:val="004D4A4B"/>
    <w:rsid w:val="004D774D"/>
    <w:rsid w:val="004E0243"/>
    <w:rsid w:val="004F0024"/>
    <w:rsid w:val="004F3AD6"/>
    <w:rsid w:val="005014D6"/>
    <w:rsid w:val="00501822"/>
    <w:rsid w:val="00504B64"/>
    <w:rsid w:val="00506931"/>
    <w:rsid w:val="005070F1"/>
    <w:rsid w:val="00510876"/>
    <w:rsid w:val="005123DA"/>
    <w:rsid w:val="005171B2"/>
    <w:rsid w:val="00526F88"/>
    <w:rsid w:val="00530E44"/>
    <w:rsid w:val="00540A68"/>
    <w:rsid w:val="00541971"/>
    <w:rsid w:val="005431E5"/>
    <w:rsid w:val="00545712"/>
    <w:rsid w:val="00551423"/>
    <w:rsid w:val="00553F47"/>
    <w:rsid w:val="00557707"/>
    <w:rsid w:val="00560934"/>
    <w:rsid w:val="00564570"/>
    <w:rsid w:val="00564BCD"/>
    <w:rsid w:val="00567D67"/>
    <w:rsid w:val="0057277E"/>
    <w:rsid w:val="00576376"/>
    <w:rsid w:val="00581AF3"/>
    <w:rsid w:val="005822B7"/>
    <w:rsid w:val="00582456"/>
    <w:rsid w:val="005824C7"/>
    <w:rsid w:val="005865E5"/>
    <w:rsid w:val="005867F6"/>
    <w:rsid w:val="00587BFD"/>
    <w:rsid w:val="00592090"/>
    <w:rsid w:val="00596AB7"/>
    <w:rsid w:val="005977B4"/>
    <w:rsid w:val="005A0D48"/>
    <w:rsid w:val="005A3781"/>
    <w:rsid w:val="005A440D"/>
    <w:rsid w:val="005A621F"/>
    <w:rsid w:val="005A7C8F"/>
    <w:rsid w:val="005B0202"/>
    <w:rsid w:val="005B1387"/>
    <w:rsid w:val="005B1A2A"/>
    <w:rsid w:val="005B2807"/>
    <w:rsid w:val="005B5DE4"/>
    <w:rsid w:val="005B7258"/>
    <w:rsid w:val="005C000E"/>
    <w:rsid w:val="005C571D"/>
    <w:rsid w:val="005C5C52"/>
    <w:rsid w:val="005D0845"/>
    <w:rsid w:val="005D0884"/>
    <w:rsid w:val="005D0D1F"/>
    <w:rsid w:val="005E05A1"/>
    <w:rsid w:val="005E54D0"/>
    <w:rsid w:val="005E5573"/>
    <w:rsid w:val="005F0EA5"/>
    <w:rsid w:val="005F2410"/>
    <w:rsid w:val="005F7613"/>
    <w:rsid w:val="005F7C41"/>
    <w:rsid w:val="00603F7C"/>
    <w:rsid w:val="00613201"/>
    <w:rsid w:val="00621580"/>
    <w:rsid w:val="0062587D"/>
    <w:rsid w:val="0063265B"/>
    <w:rsid w:val="00634045"/>
    <w:rsid w:val="00634BE6"/>
    <w:rsid w:val="006428F2"/>
    <w:rsid w:val="00642D51"/>
    <w:rsid w:val="00644C3F"/>
    <w:rsid w:val="00645343"/>
    <w:rsid w:val="006529F1"/>
    <w:rsid w:val="006546CE"/>
    <w:rsid w:val="00656374"/>
    <w:rsid w:val="00657D06"/>
    <w:rsid w:val="00657DA8"/>
    <w:rsid w:val="00660ECD"/>
    <w:rsid w:val="006619C4"/>
    <w:rsid w:val="00672262"/>
    <w:rsid w:val="00672A27"/>
    <w:rsid w:val="00672ACF"/>
    <w:rsid w:val="00674B7E"/>
    <w:rsid w:val="006804B9"/>
    <w:rsid w:val="00680717"/>
    <w:rsid w:val="0068350A"/>
    <w:rsid w:val="006838BD"/>
    <w:rsid w:val="00692C30"/>
    <w:rsid w:val="00694176"/>
    <w:rsid w:val="00694606"/>
    <w:rsid w:val="00694BEB"/>
    <w:rsid w:val="006A3D80"/>
    <w:rsid w:val="006A6F6C"/>
    <w:rsid w:val="006A7BAC"/>
    <w:rsid w:val="006B52F5"/>
    <w:rsid w:val="006C01D4"/>
    <w:rsid w:val="006C14D6"/>
    <w:rsid w:val="006C55F4"/>
    <w:rsid w:val="006C5C55"/>
    <w:rsid w:val="006C753B"/>
    <w:rsid w:val="006C769E"/>
    <w:rsid w:val="006D4959"/>
    <w:rsid w:val="006E4A64"/>
    <w:rsid w:val="006E71C5"/>
    <w:rsid w:val="006F13E4"/>
    <w:rsid w:val="006F41D1"/>
    <w:rsid w:val="006F612B"/>
    <w:rsid w:val="007031C1"/>
    <w:rsid w:val="0070659D"/>
    <w:rsid w:val="0070675D"/>
    <w:rsid w:val="00710F3C"/>
    <w:rsid w:val="00712A5C"/>
    <w:rsid w:val="00713DBE"/>
    <w:rsid w:val="00715208"/>
    <w:rsid w:val="00716C81"/>
    <w:rsid w:val="007174FE"/>
    <w:rsid w:val="007249CD"/>
    <w:rsid w:val="00725180"/>
    <w:rsid w:val="00727515"/>
    <w:rsid w:val="00731AA9"/>
    <w:rsid w:val="00731C4D"/>
    <w:rsid w:val="007329F5"/>
    <w:rsid w:val="00734ABD"/>
    <w:rsid w:val="00735223"/>
    <w:rsid w:val="00735BA1"/>
    <w:rsid w:val="00735D11"/>
    <w:rsid w:val="007404C2"/>
    <w:rsid w:val="00740511"/>
    <w:rsid w:val="00742F67"/>
    <w:rsid w:val="007445D5"/>
    <w:rsid w:val="00747CC1"/>
    <w:rsid w:val="00755201"/>
    <w:rsid w:val="0075641D"/>
    <w:rsid w:val="007575E0"/>
    <w:rsid w:val="007632D0"/>
    <w:rsid w:val="0076393D"/>
    <w:rsid w:val="007667F5"/>
    <w:rsid w:val="0077350D"/>
    <w:rsid w:val="00781520"/>
    <w:rsid w:val="00786CE7"/>
    <w:rsid w:val="007934AC"/>
    <w:rsid w:val="00794233"/>
    <w:rsid w:val="00794FA3"/>
    <w:rsid w:val="007A0263"/>
    <w:rsid w:val="007A03E2"/>
    <w:rsid w:val="007A499A"/>
    <w:rsid w:val="007A4FE1"/>
    <w:rsid w:val="007C059D"/>
    <w:rsid w:val="007C1180"/>
    <w:rsid w:val="007C5826"/>
    <w:rsid w:val="007D0207"/>
    <w:rsid w:val="007D235B"/>
    <w:rsid w:val="007D2ADD"/>
    <w:rsid w:val="007D545A"/>
    <w:rsid w:val="007E2C0B"/>
    <w:rsid w:val="007E2E0F"/>
    <w:rsid w:val="007F1B98"/>
    <w:rsid w:val="007F3087"/>
    <w:rsid w:val="007F4CFD"/>
    <w:rsid w:val="00800608"/>
    <w:rsid w:val="0081150F"/>
    <w:rsid w:val="00811F43"/>
    <w:rsid w:val="00813F34"/>
    <w:rsid w:val="00814A06"/>
    <w:rsid w:val="00814BAB"/>
    <w:rsid w:val="00815038"/>
    <w:rsid w:val="00820F18"/>
    <w:rsid w:val="00822EC6"/>
    <w:rsid w:val="00823624"/>
    <w:rsid w:val="008330A7"/>
    <w:rsid w:val="008350EA"/>
    <w:rsid w:val="00837C5A"/>
    <w:rsid w:val="00844086"/>
    <w:rsid w:val="00845C53"/>
    <w:rsid w:val="008465BD"/>
    <w:rsid w:val="0084674E"/>
    <w:rsid w:val="00850AAD"/>
    <w:rsid w:val="00851E67"/>
    <w:rsid w:val="00851EC9"/>
    <w:rsid w:val="008529D3"/>
    <w:rsid w:val="008560F4"/>
    <w:rsid w:val="00857B97"/>
    <w:rsid w:val="00866066"/>
    <w:rsid w:val="0086676B"/>
    <w:rsid w:val="00866E41"/>
    <w:rsid w:val="00867BD6"/>
    <w:rsid w:val="00870FC4"/>
    <w:rsid w:val="008749F4"/>
    <w:rsid w:val="008767E3"/>
    <w:rsid w:val="00877453"/>
    <w:rsid w:val="008801C0"/>
    <w:rsid w:val="008819A4"/>
    <w:rsid w:val="0088284A"/>
    <w:rsid w:val="00885805"/>
    <w:rsid w:val="00890AFE"/>
    <w:rsid w:val="00892315"/>
    <w:rsid w:val="0089327E"/>
    <w:rsid w:val="00893811"/>
    <w:rsid w:val="008A262E"/>
    <w:rsid w:val="008A3B09"/>
    <w:rsid w:val="008A4501"/>
    <w:rsid w:val="008A522E"/>
    <w:rsid w:val="008A6C63"/>
    <w:rsid w:val="008A6F0C"/>
    <w:rsid w:val="008A7399"/>
    <w:rsid w:val="008B3A73"/>
    <w:rsid w:val="008B52EA"/>
    <w:rsid w:val="008B53EE"/>
    <w:rsid w:val="008B5D60"/>
    <w:rsid w:val="008B6567"/>
    <w:rsid w:val="008C08A9"/>
    <w:rsid w:val="008D4636"/>
    <w:rsid w:val="008D5850"/>
    <w:rsid w:val="008D7E10"/>
    <w:rsid w:val="008E2840"/>
    <w:rsid w:val="008E5DC3"/>
    <w:rsid w:val="008F1C37"/>
    <w:rsid w:val="008F20AB"/>
    <w:rsid w:val="008F3609"/>
    <w:rsid w:val="008F7D00"/>
    <w:rsid w:val="0090517F"/>
    <w:rsid w:val="00905255"/>
    <w:rsid w:val="009074D6"/>
    <w:rsid w:val="009110FB"/>
    <w:rsid w:val="009120AC"/>
    <w:rsid w:val="00913088"/>
    <w:rsid w:val="00917C8D"/>
    <w:rsid w:val="009226AB"/>
    <w:rsid w:val="00923673"/>
    <w:rsid w:val="00923D21"/>
    <w:rsid w:val="0092481D"/>
    <w:rsid w:val="00934DB5"/>
    <w:rsid w:val="00935B05"/>
    <w:rsid w:val="00935D59"/>
    <w:rsid w:val="0094329E"/>
    <w:rsid w:val="009450C5"/>
    <w:rsid w:val="009451B9"/>
    <w:rsid w:val="00946B1A"/>
    <w:rsid w:val="00947E04"/>
    <w:rsid w:val="00950FAB"/>
    <w:rsid w:val="009512E9"/>
    <w:rsid w:val="00954584"/>
    <w:rsid w:val="00957210"/>
    <w:rsid w:val="009608CC"/>
    <w:rsid w:val="009611FB"/>
    <w:rsid w:val="00961225"/>
    <w:rsid w:val="009640E5"/>
    <w:rsid w:val="009676EE"/>
    <w:rsid w:val="009706BE"/>
    <w:rsid w:val="0097250E"/>
    <w:rsid w:val="009761E2"/>
    <w:rsid w:val="0097729E"/>
    <w:rsid w:val="009800FE"/>
    <w:rsid w:val="0098146D"/>
    <w:rsid w:val="00982085"/>
    <w:rsid w:val="00984A51"/>
    <w:rsid w:val="009935CF"/>
    <w:rsid w:val="00994404"/>
    <w:rsid w:val="00996B9C"/>
    <w:rsid w:val="009A07CB"/>
    <w:rsid w:val="009A20CC"/>
    <w:rsid w:val="009A2500"/>
    <w:rsid w:val="009A2811"/>
    <w:rsid w:val="009B2510"/>
    <w:rsid w:val="009B3504"/>
    <w:rsid w:val="009B3D03"/>
    <w:rsid w:val="009B4848"/>
    <w:rsid w:val="009B629C"/>
    <w:rsid w:val="009B7EBA"/>
    <w:rsid w:val="009C0FDC"/>
    <w:rsid w:val="009C22A9"/>
    <w:rsid w:val="009C248E"/>
    <w:rsid w:val="009C7655"/>
    <w:rsid w:val="009D2643"/>
    <w:rsid w:val="009D2F8B"/>
    <w:rsid w:val="009D34F5"/>
    <w:rsid w:val="009D3BF5"/>
    <w:rsid w:val="009D58E6"/>
    <w:rsid w:val="009E3A66"/>
    <w:rsid w:val="009E3FC3"/>
    <w:rsid w:val="009E5052"/>
    <w:rsid w:val="009F09C4"/>
    <w:rsid w:val="009F1A93"/>
    <w:rsid w:val="009F544E"/>
    <w:rsid w:val="00A003C4"/>
    <w:rsid w:val="00A00575"/>
    <w:rsid w:val="00A00DA9"/>
    <w:rsid w:val="00A01059"/>
    <w:rsid w:val="00A03EEC"/>
    <w:rsid w:val="00A057F7"/>
    <w:rsid w:val="00A06FA5"/>
    <w:rsid w:val="00A10F06"/>
    <w:rsid w:val="00A13AF2"/>
    <w:rsid w:val="00A153C8"/>
    <w:rsid w:val="00A23BA7"/>
    <w:rsid w:val="00A24CFA"/>
    <w:rsid w:val="00A25AD2"/>
    <w:rsid w:val="00A2608D"/>
    <w:rsid w:val="00A26DD9"/>
    <w:rsid w:val="00A26FFC"/>
    <w:rsid w:val="00A4279D"/>
    <w:rsid w:val="00A44460"/>
    <w:rsid w:val="00A447F0"/>
    <w:rsid w:val="00A47E0D"/>
    <w:rsid w:val="00A51140"/>
    <w:rsid w:val="00A513A2"/>
    <w:rsid w:val="00A51A13"/>
    <w:rsid w:val="00A52227"/>
    <w:rsid w:val="00A65B97"/>
    <w:rsid w:val="00A67EA6"/>
    <w:rsid w:val="00A70A41"/>
    <w:rsid w:val="00A75255"/>
    <w:rsid w:val="00A80ADE"/>
    <w:rsid w:val="00A80DA2"/>
    <w:rsid w:val="00A832B2"/>
    <w:rsid w:val="00A85868"/>
    <w:rsid w:val="00A85E71"/>
    <w:rsid w:val="00A8680F"/>
    <w:rsid w:val="00A97362"/>
    <w:rsid w:val="00A97EDE"/>
    <w:rsid w:val="00AA3DA7"/>
    <w:rsid w:val="00AB08AB"/>
    <w:rsid w:val="00AB3C1D"/>
    <w:rsid w:val="00AB4E19"/>
    <w:rsid w:val="00AB5B2F"/>
    <w:rsid w:val="00AB6B5E"/>
    <w:rsid w:val="00AC0087"/>
    <w:rsid w:val="00AC434B"/>
    <w:rsid w:val="00AC76F5"/>
    <w:rsid w:val="00AC7AAB"/>
    <w:rsid w:val="00AC7C56"/>
    <w:rsid w:val="00AD02FF"/>
    <w:rsid w:val="00AD0B8E"/>
    <w:rsid w:val="00AD3FF3"/>
    <w:rsid w:val="00AE0B00"/>
    <w:rsid w:val="00AE5C8C"/>
    <w:rsid w:val="00AF2214"/>
    <w:rsid w:val="00AF3CAE"/>
    <w:rsid w:val="00B00D34"/>
    <w:rsid w:val="00B04089"/>
    <w:rsid w:val="00B07A83"/>
    <w:rsid w:val="00B1038A"/>
    <w:rsid w:val="00B135F3"/>
    <w:rsid w:val="00B208E4"/>
    <w:rsid w:val="00B20B58"/>
    <w:rsid w:val="00B21613"/>
    <w:rsid w:val="00B22537"/>
    <w:rsid w:val="00B25079"/>
    <w:rsid w:val="00B26023"/>
    <w:rsid w:val="00B2758F"/>
    <w:rsid w:val="00B348A4"/>
    <w:rsid w:val="00B34CCE"/>
    <w:rsid w:val="00B410B5"/>
    <w:rsid w:val="00B51D48"/>
    <w:rsid w:val="00B52B0A"/>
    <w:rsid w:val="00B53D8A"/>
    <w:rsid w:val="00B560BD"/>
    <w:rsid w:val="00B60D3C"/>
    <w:rsid w:val="00B6237C"/>
    <w:rsid w:val="00B62DFC"/>
    <w:rsid w:val="00B65B4D"/>
    <w:rsid w:val="00B67772"/>
    <w:rsid w:val="00B70004"/>
    <w:rsid w:val="00B72C6F"/>
    <w:rsid w:val="00B74600"/>
    <w:rsid w:val="00B84141"/>
    <w:rsid w:val="00B92EAC"/>
    <w:rsid w:val="00B944DD"/>
    <w:rsid w:val="00B94F49"/>
    <w:rsid w:val="00B953D5"/>
    <w:rsid w:val="00BA2C62"/>
    <w:rsid w:val="00BA615A"/>
    <w:rsid w:val="00BA6284"/>
    <w:rsid w:val="00BB0FC3"/>
    <w:rsid w:val="00BB2D9E"/>
    <w:rsid w:val="00BB4390"/>
    <w:rsid w:val="00BB7CA9"/>
    <w:rsid w:val="00BC0DAF"/>
    <w:rsid w:val="00BC2B59"/>
    <w:rsid w:val="00BC3B3B"/>
    <w:rsid w:val="00BD0B49"/>
    <w:rsid w:val="00BD538D"/>
    <w:rsid w:val="00BE1089"/>
    <w:rsid w:val="00BE144A"/>
    <w:rsid w:val="00BE68D7"/>
    <w:rsid w:val="00BF14E6"/>
    <w:rsid w:val="00BF17AF"/>
    <w:rsid w:val="00C01487"/>
    <w:rsid w:val="00C05910"/>
    <w:rsid w:val="00C059B3"/>
    <w:rsid w:val="00C13229"/>
    <w:rsid w:val="00C16F08"/>
    <w:rsid w:val="00C21B91"/>
    <w:rsid w:val="00C22709"/>
    <w:rsid w:val="00C31A68"/>
    <w:rsid w:val="00C41CD0"/>
    <w:rsid w:val="00C43AD5"/>
    <w:rsid w:val="00C50420"/>
    <w:rsid w:val="00C52DF1"/>
    <w:rsid w:val="00C56006"/>
    <w:rsid w:val="00C65EF8"/>
    <w:rsid w:val="00C66B12"/>
    <w:rsid w:val="00C66FE3"/>
    <w:rsid w:val="00C721AC"/>
    <w:rsid w:val="00C7439C"/>
    <w:rsid w:val="00C80DC8"/>
    <w:rsid w:val="00C82E02"/>
    <w:rsid w:val="00C83D7E"/>
    <w:rsid w:val="00C83DC8"/>
    <w:rsid w:val="00C84230"/>
    <w:rsid w:val="00C8541D"/>
    <w:rsid w:val="00C861E9"/>
    <w:rsid w:val="00C8623C"/>
    <w:rsid w:val="00C9393E"/>
    <w:rsid w:val="00C94FA8"/>
    <w:rsid w:val="00CA0AD0"/>
    <w:rsid w:val="00CA1A46"/>
    <w:rsid w:val="00CA3EBC"/>
    <w:rsid w:val="00CA4D22"/>
    <w:rsid w:val="00CA4EDF"/>
    <w:rsid w:val="00CA5E71"/>
    <w:rsid w:val="00CB0A57"/>
    <w:rsid w:val="00CB6244"/>
    <w:rsid w:val="00CB6BAB"/>
    <w:rsid w:val="00CC1C51"/>
    <w:rsid w:val="00CC629B"/>
    <w:rsid w:val="00CC6B1F"/>
    <w:rsid w:val="00CC6B39"/>
    <w:rsid w:val="00CC78DF"/>
    <w:rsid w:val="00CD35BF"/>
    <w:rsid w:val="00CD4A6C"/>
    <w:rsid w:val="00CD4CBA"/>
    <w:rsid w:val="00CD6A7D"/>
    <w:rsid w:val="00CD6DC4"/>
    <w:rsid w:val="00CE5D7C"/>
    <w:rsid w:val="00CF0E1F"/>
    <w:rsid w:val="00CF4862"/>
    <w:rsid w:val="00D03CCB"/>
    <w:rsid w:val="00D072E7"/>
    <w:rsid w:val="00D15D73"/>
    <w:rsid w:val="00D248BA"/>
    <w:rsid w:val="00D25074"/>
    <w:rsid w:val="00D257FB"/>
    <w:rsid w:val="00D27821"/>
    <w:rsid w:val="00D30340"/>
    <w:rsid w:val="00D32E5D"/>
    <w:rsid w:val="00D36F97"/>
    <w:rsid w:val="00D41EA8"/>
    <w:rsid w:val="00D43670"/>
    <w:rsid w:val="00D44634"/>
    <w:rsid w:val="00D46A46"/>
    <w:rsid w:val="00D47D4C"/>
    <w:rsid w:val="00D506A5"/>
    <w:rsid w:val="00D540AF"/>
    <w:rsid w:val="00D5567A"/>
    <w:rsid w:val="00D5655F"/>
    <w:rsid w:val="00D577D0"/>
    <w:rsid w:val="00D62B95"/>
    <w:rsid w:val="00D62CA6"/>
    <w:rsid w:val="00D7102A"/>
    <w:rsid w:val="00D767B0"/>
    <w:rsid w:val="00D83A82"/>
    <w:rsid w:val="00D846F8"/>
    <w:rsid w:val="00D8582A"/>
    <w:rsid w:val="00DA1124"/>
    <w:rsid w:val="00DA6A60"/>
    <w:rsid w:val="00DA7A8D"/>
    <w:rsid w:val="00DB0BF1"/>
    <w:rsid w:val="00DB5C1B"/>
    <w:rsid w:val="00DB6F9D"/>
    <w:rsid w:val="00DB71BA"/>
    <w:rsid w:val="00DC19AF"/>
    <w:rsid w:val="00DC3909"/>
    <w:rsid w:val="00DC3C00"/>
    <w:rsid w:val="00DC7DCC"/>
    <w:rsid w:val="00DD156C"/>
    <w:rsid w:val="00DD20F0"/>
    <w:rsid w:val="00DD22F8"/>
    <w:rsid w:val="00DD5A03"/>
    <w:rsid w:val="00DE72C1"/>
    <w:rsid w:val="00DF0AE9"/>
    <w:rsid w:val="00E0102A"/>
    <w:rsid w:val="00E01CE7"/>
    <w:rsid w:val="00E04CBA"/>
    <w:rsid w:val="00E054F4"/>
    <w:rsid w:val="00E07227"/>
    <w:rsid w:val="00E0772E"/>
    <w:rsid w:val="00E252C8"/>
    <w:rsid w:val="00E2726D"/>
    <w:rsid w:val="00E3320B"/>
    <w:rsid w:val="00E36D2F"/>
    <w:rsid w:val="00E40D8C"/>
    <w:rsid w:val="00E41058"/>
    <w:rsid w:val="00E43239"/>
    <w:rsid w:val="00E45B3F"/>
    <w:rsid w:val="00E4649D"/>
    <w:rsid w:val="00E47513"/>
    <w:rsid w:val="00E5126A"/>
    <w:rsid w:val="00E53F97"/>
    <w:rsid w:val="00E5447F"/>
    <w:rsid w:val="00E55750"/>
    <w:rsid w:val="00E57D2A"/>
    <w:rsid w:val="00E61420"/>
    <w:rsid w:val="00E6479F"/>
    <w:rsid w:val="00E65689"/>
    <w:rsid w:val="00E71AD7"/>
    <w:rsid w:val="00E7245E"/>
    <w:rsid w:val="00E73F60"/>
    <w:rsid w:val="00E815CB"/>
    <w:rsid w:val="00E86474"/>
    <w:rsid w:val="00E9601B"/>
    <w:rsid w:val="00EA2949"/>
    <w:rsid w:val="00EA33C1"/>
    <w:rsid w:val="00EA62C2"/>
    <w:rsid w:val="00EA7DA5"/>
    <w:rsid w:val="00EB1B52"/>
    <w:rsid w:val="00EB3CA4"/>
    <w:rsid w:val="00EB4515"/>
    <w:rsid w:val="00EC0D4F"/>
    <w:rsid w:val="00EC41C2"/>
    <w:rsid w:val="00EC58BE"/>
    <w:rsid w:val="00EC6C93"/>
    <w:rsid w:val="00EC7FCF"/>
    <w:rsid w:val="00ED2C23"/>
    <w:rsid w:val="00ED5EF4"/>
    <w:rsid w:val="00EE0AC4"/>
    <w:rsid w:val="00EE0CBC"/>
    <w:rsid w:val="00EE1605"/>
    <w:rsid w:val="00EE47C2"/>
    <w:rsid w:val="00EE75F8"/>
    <w:rsid w:val="00EF0798"/>
    <w:rsid w:val="00EF0EE3"/>
    <w:rsid w:val="00EF7EED"/>
    <w:rsid w:val="00F02173"/>
    <w:rsid w:val="00F05670"/>
    <w:rsid w:val="00F10F13"/>
    <w:rsid w:val="00F111A0"/>
    <w:rsid w:val="00F13384"/>
    <w:rsid w:val="00F1388D"/>
    <w:rsid w:val="00F2060D"/>
    <w:rsid w:val="00F2742C"/>
    <w:rsid w:val="00F350B7"/>
    <w:rsid w:val="00F3729B"/>
    <w:rsid w:val="00F41A47"/>
    <w:rsid w:val="00F42480"/>
    <w:rsid w:val="00F52DBF"/>
    <w:rsid w:val="00F54247"/>
    <w:rsid w:val="00F549A2"/>
    <w:rsid w:val="00F55C13"/>
    <w:rsid w:val="00F55E7A"/>
    <w:rsid w:val="00F600EB"/>
    <w:rsid w:val="00F605E2"/>
    <w:rsid w:val="00F62A19"/>
    <w:rsid w:val="00F7139F"/>
    <w:rsid w:val="00F757C0"/>
    <w:rsid w:val="00F80265"/>
    <w:rsid w:val="00F81AD2"/>
    <w:rsid w:val="00F823B1"/>
    <w:rsid w:val="00F82F80"/>
    <w:rsid w:val="00F8409C"/>
    <w:rsid w:val="00F9008C"/>
    <w:rsid w:val="00F90C46"/>
    <w:rsid w:val="00F918E4"/>
    <w:rsid w:val="00F92F89"/>
    <w:rsid w:val="00F939DA"/>
    <w:rsid w:val="00F95C81"/>
    <w:rsid w:val="00F978F6"/>
    <w:rsid w:val="00FA1568"/>
    <w:rsid w:val="00FA6B97"/>
    <w:rsid w:val="00FB01C7"/>
    <w:rsid w:val="00FB0F6D"/>
    <w:rsid w:val="00FB6FDC"/>
    <w:rsid w:val="00FC3859"/>
    <w:rsid w:val="00FC5A2A"/>
    <w:rsid w:val="00FD0ACD"/>
    <w:rsid w:val="00FE078C"/>
    <w:rsid w:val="00FE2161"/>
    <w:rsid w:val="00FE473A"/>
    <w:rsid w:val="00FE5863"/>
    <w:rsid w:val="00FE5BD3"/>
    <w:rsid w:val="00FF4C72"/>
    <w:rsid w:val="00FF4EE3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6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3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39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6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3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39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Demas</dc:creator>
  <cp:lastModifiedBy>Sandrine Demas</cp:lastModifiedBy>
  <cp:revision>3</cp:revision>
  <dcterms:created xsi:type="dcterms:W3CDTF">2016-02-05T10:42:00Z</dcterms:created>
  <dcterms:modified xsi:type="dcterms:W3CDTF">2016-02-05T10:43:00Z</dcterms:modified>
</cp:coreProperties>
</file>